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7" w:rsidRPr="00B94717" w:rsidRDefault="00B94717" w:rsidP="00B94717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Con vos en la web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(Con vos en la web)</w:t>
      </w:r>
    </w:p>
    <w:p w:rsidR="00B94717" w:rsidRPr="00B94717" w:rsidRDefault="00B94717" w:rsidP="00B94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57200" cy="457200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6" w:history="1">
        <w:r w:rsidRPr="00B94717">
          <w:rPr>
            <w:rFonts w:ascii="Arial" w:eastAsia="Times New Roman" w:hAnsi="Arial" w:cs="Arial"/>
            <w:color w:val="0000FF"/>
            <w:sz w:val="17"/>
            <w:szCs w:val="17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Ver ficha del usuario" href="javascript:;" style="width:30.15pt;height:33.5pt" o:button="t"/>
          </w:pict>
        </w:r>
      </w:hyperlink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7" w:tgtFrame="_blank" w:history="1">
        <w:r w:rsidRPr="00B94717">
          <w:rPr>
            <w:rFonts w:ascii="Arial" w:eastAsia="Times New Roman" w:hAnsi="Arial" w:cs="Arial"/>
            <w:color w:val="004989"/>
            <w:sz w:val="17"/>
            <w:u w:val="single"/>
            <w:lang w:eastAsia="es-ES"/>
          </w:rPr>
          <w:t>cvelw_decalogo_derechos.pdf</w:t>
        </w:r>
      </w:hyperlink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(419.7 KB)</w:t>
      </w: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Publicado por </w:t>
      </w:r>
      <w:hyperlink r:id="rId8" w:tooltip="Ver ficha del usuario" w:history="1">
        <w:r w:rsidRPr="00B9471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es-ES"/>
          </w:rPr>
          <w:t>Equipo Especialización</w:t>
        </w:r>
      </w:hyperlink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 el 20/02/2014 </w:t>
      </w:r>
    </w:p>
    <w:p w:rsidR="00B94717" w:rsidRPr="00B94717" w:rsidRDefault="00B94717" w:rsidP="00B94717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decalogo_derechos.pdf</w:t>
      </w:r>
    </w:p>
    <w:p w:rsidR="00B94717" w:rsidRPr="00B94717" w:rsidRDefault="00B94717" w:rsidP="00B94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57200" cy="457200"/>
            <wp:effectExtent l="0" t="0" r="0" b="0"/>
            <wp:docPr id="3" name="Imagen 3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9" w:history="1">
        <w:r w:rsidRPr="00B94717">
          <w:rPr>
            <w:rFonts w:ascii="Arial" w:eastAsia="Times New Roman" w:hAnsi="Arial" w:cs="Arial"/>
            <w:color w:val="0000FF"/>
            <w:sz w:val="17"/>
            <w:szCs w:val="17"/>
            <w:lang w:eastAsia="es-ES"/>
          </w:rPr>
          <w:pict>
            <v:shape id="_x0000_i1026" type="#_x0000_t75" alt="Ver ficha del usuario" href="javascript:;" style="width:30.15pt;height:33.5pt" o:button="t"/>
          </w:pict>
        </w:r>
      </w:hyperlink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0" w:tgtFrame="_blank" w:history="1">
        <w:r w:rsidRPr="00B94717">
          <w:rPr>
            <w:rFonts w:ascii="Arial" w:eastAsia="Times New Roman" w:hAnsi="Arial" w:cs="Arial"/>
            <w:color w:val="004989"/>
            <w:sz w:val="17"/>
            <w:u w:val="single"/>
            <w:lang w:eastAsia="es-ES"/>
          </w:rPr>
          <w:t>glosariopadres.pdf</w:t>
        </w:r>
      </w:hyperlink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(2.1 MB)</w:t>
      </w: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Publicado por </w:t>
      </w:r>
      <w:hyperlink r:id="rId11" w:tooltip="Ver ficha del usuario" w:history="1">
        <w:r w:rsidRPr="00B9471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es-ES"/>
          </w:rPr>
          <w:t>Equipo Especialización</w:t>
        </w:r>
      </w:hyperlink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 el 20/02/2014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proofErr w:type="spellStart"/>
      <w:r w:rsidRPr="00B9471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Conocé</w:t>
      </w:r>
      <w:proofErr w:type="spellEnd"/>
      <w:r w:rsidRPr="00B9471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 xml:space="preserve"> las definiciones y palabras más utilizadas en Internet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Este glosario fue  pensado para que los padres conozcan las definiciones y palabras más utilizadas en Internet. Podrán encontrar muchas de las palabras que actualmente se utilizan como amenazas web, definiciones de software, hardware y mucha otros términos informáticos. </w:t>
      </w:r>
    </w:p>
    <w:p w:rsidR="00B94717" w:rsidRPr="00B94717" w:rsidRDefault="00B94717" w:rsidP="00B94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57200" cy="457200"/>
            <wp:effectExtent l="0" t="0" r="0" b="0"/>
            <wp:docPr id="5" name="Imagen 5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2" w:history="1">
        <w:r w:rsidRPr="00B94717">
          <w:rPr>
            <w:rFonts w:ascii="Arial" w:eastAsia="Times New Roman" w:hAnsi="Arial" w:cs="Arial"/>
            <w:color w:val="0000FF"/>
            <w:sz w:val="17"/>
            <w:szCs w:val="17"/>
            <w:lang w:eastAsia="es-ES"/>
          </w:rPr>
          <w:pict>
            <v:shape id="_x0000_i1027" type="#_x0000_t75" alt="Ver ficha del usuario" href="javascript:;" style="width:30.15pt;height:33.5pt" o:button="t"/>
          </w:pict>
        </w:r>
      </w:hyperlink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3" w:tgtFrame="_blank" w:history="1">
        <w:r w:rsidRPr="00B94717">
          <w:rPr>
            <w:rFonts w:ascii="Arial" w:eastAsia="Times New Roman" w:hAnsi="Arial" w:cs="Arial"/>
            <w:color w:val="004989"/>
            <w:sz w:val="17"/>
            <w:u w:val="single"/>
            <w:lang w:eastAsia="es-ES"/>
          </w:rPr>
          <w:t>guiacyberbullying.pdf</w:t>
        </w:r>
      </w:hyperlink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(1.3 MB)</w:t>
      </w: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Publicado por </w:t>
      </w:r>
      <w:hyperlink r:id="rId14" w:tooltip="Ver ficha del usuario" w:history="1">
        <w:r w:rsidRPr="00B9471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es-ES"/>
          </w:rPr>
          <w:t>Equipo Especialización</w:t>
        </w:r>
      </w:hyperlink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 el 20/02/2014 </w:t>
      </w:r>
    </w:p>
    <w:p w:rsidR="00B94717" w:rsidRPr="00B94717" w:rsidRDefault="00B94717" w:rsidP="00B94717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Esta guía fue pensada para que los padres entiendan y comprendan el acoso a través de Internet. El </w:t>
      </w:r>
      <w:proofErr w:type="spellStart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cyberbullying</w:t>
      </w:r>
      <w:proofErr w:type="spellEnd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un caso de </w:t>
      </w:r>
      <w:proofErr w:type="spellStart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ciberacoso</w:t>
      </w:r>
      <w:proofErr w:type="spellEnd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aplicado en un contexto en el que están únicamente implicados menores y supone uso y difusión de información de datos difamatorio y discriminatorio a través de dispositivos electrónicos como correos electrónicos, </w:t>
      </w:r>
      <w:proofErr w:type="spellStart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sms</w:t>
      </w:r>
      <w:proofErr w:type="spellEnd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redes sociales, etc.</w:t>
      </w:r>
    </w:p>
    <w:p w:rsidR="00B94717" w:rsidRPr="00B94717" w:rsidRDefault="00B94717" w:rsidP="00B94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57200" cy="457200"/>
            <wp:effectExtent l="0" t="0" r="0" b="0"/>
            <wp:docPr id="7" name="Imagen 7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5" w:history="1">
        <w:r w:rsidRPr="00B94717">
          <w:rPr>
            <w:rFonts w:ascii="Arial" w:eastAsia="Times New Roman" w:hAnsi="Arial" w:cs="Arial"/>
            <w:color w:val="0000FF"/>
            <w:sz w:val="17"/>
            <w:szCs w:val="17"/>
            <w:lang w:eastAsia="es-ES"/>
          </w:rPr>
          <w:pict>
            <v:shape id="_x0000_i1028" type="#_x0000_t75" alt="Ver ficha del usuario" href="javascript:;" style="width:30.15pt;height:33.5pt" o:button="t"/>
          </w:pict>
        </w:r>
      </w:hyperlink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6" w:tgtFrame="_blank" w:history="1">
        <w:r w:rsidRPr="00B94717">
          <w:rPr>
            <w:rFonts w:ascii="Arial" w:eastAsia="Times New Roman" w:hAnsi="Arial" w:cs="Arial"/>
            <w:color w:val="004989"/>
            <w:sz w:val="17"/>
            <w:u w:val="single"/>
            <w:lang w:eastAsia="es-ES"/>
          </w:rPr>
          <w:t>guiadeamenazas.pdf</w:t>
        </w:r>
      </w:hyperlink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(2.8 MB)</w:t>
      </w: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Publicado por </w:t>
      </w:r>
      <w:hyperlink r:id="rId17" w:tooltip="Ver ficha del usuario" w:history="1">
        <w:r w:rsidRPr="00B9471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es-ES"/>
          </w:rPr>
          <w:t>Equipo Especialización</w:t>
        </w:r>
      </w:hyperlink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 el 20/02/2014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</w:pPr>
      <w:r w:rsidRPr="00B94717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"/>
        </w:rPr>
        <w:t>Las diez amenazas más peligrosas de Internet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proofErr w:type="spellStart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Conocé</w:t>
      </w:r>
      <w:proofErr w:type="spellEnd"/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las amenazas más peligrosas que actualmente existen en Internet. En esta guía podrán conocer y aprender junto a los chicos qué riesgos hay en la web y como prevenirlos </w:t>
      </w:r>
    </w:p>
    <w:p w:rsidR="00B94717" w:rsidRPr="00B94717" w:rsidRDefault="00B94717" w:rsidP="00B94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57200" cy="457200"/>
            <wp:effectExtent l="0" t="0" r="0" b="0"/>
            <wp:docPr id="9" name="Imagen 9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8" w:history="1">
        <w:r w:rsidRPr="00B94717">
          <w:rPr>
            <w:rFonts w:ascii="Arial" w:eastAsia="Times New Roman" w:hAnsi="Arial" w:cs="Arial"/>
            <w:color w:val="0000FF"/>
            <w:sz w:val="17"/>
            <w:szCs w:val="17"/>
            <w:lang w:eastAsia="es-ES"/>
          </w:rPr>
          <w:pict>
            <v:shape id="_x0000_i1029" type="#_x0000_t75" alt="Ver ficha del usuario" href="javascript:;" style="width:30.15pt;height:33.5pt" o:button="t"/>
          </w:pict>
        </w:r>
      </w:hyperlink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19" w:tgtFrame="_blank" w:history="1">
        <w:r w:rsidRPr="00B94717">
          <w:rPr>
            <w:rFonts w:ascii="Arial" w:eastAsia="Times New Roman" w:hAnsi="Arial" w:cs="Arial"/>
            <w:color w:val="004989"/>
            <w:sz w:val="17"/>
            <w:u w:val="single"/>
            <w:lang w:eastAsia="es-ES"/>
          </w:rPr>
          <w:t>guiagrooming.pdf</w:t>
        </w:r>
      </w:hyperlink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(2.0 MB)</w:t>
      </w: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Publicado por </w:t>
      </w:r>
      <w:hyperlink r:id="rId20" w:tooltip="Ver ficha del usuario" w:history="1">
        <w:r w:rsidRPr="00B9471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es-ES"/>
          </w:rPr>
          <w:t>Equipo Especialización</w:t>
        </w:r>
      </w:hyperlink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 el 20/02/2014 </w:t>
      </w:r>
    </w:p>
    <w:p w:rsidR="00B94717" w:rsidRPr="00B94717" w:rsidRDefault="00B94717" w:rsidP="00B94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457200" cy="457200"/>
            <wp:effectExtent l="0" t="0" r="0" b="0"/>
            <wp:docPr id="11" name="Imagen 1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21" w:history="1">
        <w:r w:rsidRPr="00B94717">
          <w:rPr>
            <w:rFonts w:ascii="Arial" w:eastAsia="Times New Roman" w:hAnsi="Arial" w:cs="Arial"/>
            <w:color w:val="0000FF"/>
            <w:sz w:val="17"/>
            <w:szCs w:val="17"/>
            <w:lang w:eastAsia="es-ES"/>
          </w:rPr>
          <w:pict>
            <v:shape id="_x0000_i1030" type="#_x0000_t75" alt="Ver ficha del usuario" href="javascript:;" style="width:30.15pt;height:33.5pt" o:button="t"/>
          </w:pict>
        </w:r>
      </w:hyperlink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22" w:tgtFrame="_blank" w:history="1">
        <w:r w:rsidRPr="00B94717">
          <w:rPr>
            <w:rFonts w:ascii="Arial" w:eastAsia="Times New Roman" w:hAnsi="Arial" w:cs="Arial"/>
            <w:color w:val="004989"/>
            <w:sz w:val="17"/>
            <w:u w:val="single"/>
            <w:lang w:eastAsia="es-ES"/>
          </w:rPr>
          <w:t>manual.pdf</w:t>
        </w:r>
      </w:hyperlink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(2.7 MB)</w:t>
      </w:r>
      <w:r w:rsidRPr="00B9471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</w:p>
    <w:p w:rsidR="00B94717" w:rsidRPr="00B94717" w:rsidRDefault="00B94717" w:rsidP="00B94717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7"/>
          <w:szCs w:val="17"/>
          <w:lang w:eastAsia="es-ES"/>
        </w:rPr>
      </w:pPr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Publicado por </w:t>
      </w:r>
      <w:hyperlink r:id="rId23" w:tooltip="Ver ficha del usuario" w:history="1">
        <w:r w:rsidRPr="00B94717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es-ES"/>
          </w:rPr>
          <w:t>Equipo Especialización</w:t>
        </w:r>
      </w:hyperlink>
      <w:r w:rsidRPr="00B94717">
        <w:rPr>
          <w:rFonts w:ascii="Tahoma" w:eastAsia="Times New Roman" w:hAnsi="Tahoma" w:cs="Tahoma"/>
          <w:color w:val="000000"/>
          <w:sz w:val="17"/>
          <w:szCs w:val="17"/>
          <w:lang w:eastAsia="es-ES"/>
        </w:rPr>
        <w:t xml:space="preserve"> el 20/02/2014 </w:t>
      </w:r>
    </w:p>
    <w:p w:rsidR="00B94717" w:rsidRPr="00B94717" w:rsidRDefault="00B94717" w:rsidP="00B94717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B94717">
        <w:rPr>
          <w:rFonts w:ascii="Arial" w:eastAsia="Times New Roman" w:hAnsi="Arial" w:cs="Arial"/>
          <w:i/>
          <w:iCs/>
          <w:color w:val="000000"/>
          <w:sz w:val="17"/>
          <w:lang w:eastAsia="es-ES"/>
        </w:rPr>
        <w:t>Con Vos en la Web es una iniciativa del Ministerio de Justicia y DDHH de la Nación que busca brindar herramientas para cuidar la privacidad y la intimidad en la web, haciendo especial foco en las redes sociales. </w:t>
      </w:r>
    </w:p>
    <w:p w:rsidR="0036483F" w:rsidRDefault="0036483F"/>
    <w:sectPr w:rsidR="0036483F" w:rsidSect="00364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0D7"/>
    <w:multiLevelType w:val="multilevel"/>
    <w:tmpl w:val="00C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4717"/>
    <w:rsid w:val="0036483F"/>
    <w:rsid w:val="00395574"/>
    <w:rsid w:val="00B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3F"/>
  </w:style>
  <w:style w:type="paragraph" w:styleId="Ttulo4">
    <w:name w:val="heading 4"/>
    <w:basedOn w:val="Normal"/>
    <w:link w:val="Ttulo4Car"/>
    <w:uiPriority w:val="9"/>
    <w:qFormat/>
    <w:rsid w:val="00B94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9471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471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94717"/>
    <w:rPr>
      <w:i/>
      <w:iCs/>
    </w:rPr>
  </w:style>
  <w:style w:type="paragraph" w:customStyle="1" w:styleId="fecha">
    <w:name w:val="fecha"/>
    <w:basedOn w:val="Normal"/>
    <w:rsid w:val="00B947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B9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B94717"/>
  </w:style>
  <w:style w:type="paragraph" w:styleId="Textodeglobo">
    <w:name w:val="Balloon Text"/>
    <w:basedOn w:val="Normal"/>
    <w:link w:val="TextodegloboCar"/>
    <w:uiPriority w:val="99"/>
    <w:semiHidden/>
    <w:unhideWhenUsed/>
    <w:rsid w:val="00B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1217">
      <w:bodyDiv w:val="1"/>
      <w:marLeft w:val="0"/>
      <w:marRight w:val="0"/>
      <w:marTop w:val="33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4805804">
              <w:marLeft w:val="0"/>
              <w:marRight w:val="0"/>
              <w:marTop w:val="24"/>
              <w:marBottom w:val="12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361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Educativa.Aula.verInfoUsuario(%22int524%22,%226810%22);" TargetMode="External"/><Relationship Id="rId13" Type="http://schemas.openxmlformats.org/officeDocument/2006/relationships/hyperlink" Target="http://aulapostitulo.educ.ar/location.cgi?id_curso=6810&amp;wseccion=03&amp;esMicrositio=no&amp;wid_archivo=113087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://aulapostitulo.educ.ar/location.cgi?id_curso=6810&amp;wseccion=03&amp;esMicrositio=no&amp;wid_archivo=113091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%20Educativa.Aula.verInfoUsuario(%22int524%22,%226810%22)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ulapostitulo.educ.ar/location.cgi?id_curso=6810&amp;wseccion=03&amp;esMicrositio=no&amp;wid_archivo=113090" TargetMode="External"/><Relationship Id="rId20" Type="http://schemas.openxmlformats.org/officeDocument/2006/relationships/hyperlink" Target="javascript:%20Educativa.Aula.verInfoUsuario(%22int524%22,%226810%22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%20Educativa.Aula.verInfoUsuario(%22int524%22,%226810%22);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%20Educativa.Aula.verInfoUsuario(%22int524%22,%226810%22);" TargetMode="External"/><Relationship Id="rId10" Type="http://schemas.openxmlformats.org/officeDocument/2006/relationships/hyperlink" Target="http://aulapostitulo.educ.ar/location.cgi?id_curso=6810&amp;wseccion=03&amp;esMicrositio=no&amp;wid_archivo=113089" TargetMode="External"/><Relationship Id="rId19" Type="http://schemas.openxmlformats.org/officeDocument/2006/relationships/hyperlink" Target="http://aulapostitulo.educ.ar/location.cgi?id_curso=6810&amp;wseccion=03&amp;esMicrositio=no&amp;wid_archivo=113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%20Educativa.Aula.verInfoUsuario(%22int524%22,%226810%22);" TargetMode="External"/><Relationship Id="rId22" Type="http://schemas.openxmlformats.org/officeDocument/2006/relationships/hyperlink" Target="http://aulapostitulo.educ.ar/location.cgi?id_curso=6810&amp;wseccion=03&amp;esMicrositio=no&amp;wid_archivo=1130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3451</Characters>
  <Application>Microsoft Office Word</Application>
  <DocSecurity>0</DocSecurity>
  <Lines>28</Lines>
  <Paragraphs>8</Paragraphs>
  <ScaleCrop>false</ScaleCrop>
  <Company>RevolucionUnattended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1</cp:revision>
  <dcterms:created xsi:type="dcterms:W3CDTF">2014-07-02T13:18:00Z</dcterms:created>
  <dcterms:modified xsi:type="dcterms:W3CDTF">2014-07-02T13:18:00Z</dcterms:modified>
</cp:coreProperties>
</file>